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335" w:rsidRDefault="009E2335" w:rsidP="009E2335">
      <w:pPr>
        <w:spacing w:after="0" w:line="240" w:lineRule="auto"/>
        <w:ind w:left="284" w:right="-164" w:hanging="284"/>
        <w:jc w:val="center"/>
        <w:rPr>
          <w:rFonts w:ascii="Calibri" w:eastAsia="Times New Roman" w:hAnsi="Calibri"/>
          <w:sz w:val="28"/>
          <w:szCs w:val="28"/>
        </w:rPr>
      </w:pPr>
      <w:r>
        <w:rPr>
          <w:rFonts w:ascii="Times New Roman" w:eastAsia="Times New Roman" w:hAnsi="Times New Roman"/>
          <w:b/>
          <w:bCs/>
          <w:color w:val="000000"/>
          <w:sz w:val="28"/>
          <w:szCs w:val="28"/>
        </w:rPr>
        <w:t xml:space="preserve">O/o THE DIRECTOR GENERAL REGIONAL </w:t>
      </w:r>
      <w:r>
        <w:rPr>
          <w:rFonts w:ascii="Times New Roman" w:hAnsi="Times New Roman"/>
          <w:b/>
          <w:bCs/>
          <w:sz w:val="28"/>
          <w:szCs w:val="28"/>
        </w:rPr>
        <w:t>CAPACITY BUILDING &amp; KNOWLEDGE</w:t>
      </w:r>
      <w:r>
        <w:rPr>
          <w:rFonts w:ascii="Times New Roman" w:eastAsia="Times New Roman" w:hAnsi="Times New Roman"/>
          <w:b/>
          <w:bCs/>
          <w:color w:val="000000"/>
          <w:sz w:val="28"/>
          <w:szCs w:val="28"/>
        </w:rPr>
        <w:t xml:space="preserve"> INSTITUTE, JAMMU</w:t>
      </w:r>
    </w:p>
    <w:p w:rsidR="009E2335" w:rsidRDefault="009E2335" w:rsidP="009E2335">
      <w:pPr>
        <w:widowControl w:val="0"/>
        <w:autoSpaceDE w:val="0"/>
        <w:autoSpaceDN w:val="0"/>
        <w:adjustRightInd w:val="0"/>
        <w:spacing w:after="0" w:line="240" w:lineRule="auto"/>
        <w:ind w:right="-567"/>
        <w:rPr>
          <w:rFonts w:ascii="Times New Roman" w:eastAsiaTheme="minorHAnsi" w:hAnsi="Times New Roman"/>
          <w:bCs/>
          <w:sz w:val="24"/>
          <w:szCs w:val="24"/>
        </w:rPr>
      </w:pPr>
    </w:p>
    <w:p w:rsidR="009E2335" w:rsidRDefault="009E2335" w:rsidP="009E2335">
      <w:pPr>
        <w:widowControl w:val="0"/>
        <w:autoSpaceDE w:val="0"/>
        <w:autoSpaceDN w:val="0"/>
        <w:adjustRightInd w:val="0"/>
        <w:spacing w:after="0" w:line="240" w:lineRule="auto"/>
        <w:ind w:left="5760" w:right="-567"/>
        <w:rPr>
          <w:rFonts w:ascii="Times New Roman" w:hAnsi="Times New Roman"/>
          <w:bCs/>
          <w:sz w:val="24"/>
          <w:szCs w:val="24"/>
        </w:rPr>
      </w:pPr>
      <w:r>
        <w:rPr>
          <w:rFonts w:ascii="Times New Roman" w:hAnsi="Times New Roman"/>
          <w:bCs/>
          <w:sz w:val="24"/>
          <w:szCs w:val="24"/>
        </w:rPr>
        <w:t>No: RCB &amp; KI/J/A/Dep/2025-26/67</w:t>
      </w:r>
    </w:p>
    <w:p w:rsidR="009E2335" w:rsidRDefault="009E2335" w:rsidP="009E2335">
      <w:pPr>
        <w:widowControl w:val="0"/>
        <w:autoSpaceDE w:val="0"/>
        <w:autoSpaceDN w:val="0"/>
        <w:adjustRightInd w:val="0"/>
        <w:spacing w:after="0" w:line="240" w:lineRule="auto"/>
        <w:ind w:left="5760" w:right="-567"/>
        <w:rPr>
          <w:rFonts w:ascii="Times New Roman" w:hAnsi="Times New Roman"/>
          <w:bCs/>
          <w:sz w:val="24"/>
          <w:szCs w:val="24"/>
        </w:rPr>
      </w:pPr>
      <w:r>
        <w:rPr>
          <w:rFonts w:ascii="Times New Roman" w:hAnsi="Times New Roman"/>
          <w:bCs/>
          <w:sz w:val="24"/>
          <w:szCs w:val="24"/>
        </w:rPr>
        <w:t>Dated: 05-05-2025</w:t>
      </w:r>
    </w:p>
    <w:p w:rsidR="009E2335" w:rsidRDefault="009E2335" w:rsidP="009E2335">
      <w:pPr>
        <w:pStyle w:val="ListParagraph"/>
        <w:widowControl w:val="0"/>
        <w:autoSpaceDE w:val="0"/>
        <w:autoSpaceDN w:val="0"/>
        <w:adjustRightInd w:val="0"/>
        <w:spacing w:after="0" w:line="240" w:lineRule="auto"/>
        <w:ind w:left="1080" w:right="-567"/>
        <w:jc w:val="both"/>
        <w:rPr>
          <w:rFonts w:ascii="Times New Roman" w:hAnsi="Times New Roman"/>
          <w:sz w:val="24"/>
          <w:szCs w:val="24"/>
        </w:rPr>
      </w:pPr>
    </w:p>
    <w:p w:rsidR="009E2335" w:rsidRDefault="009E2335" w:rsidP="009E2335">
      <w:pPr>
        <w:widowControl w:val="0"/>
        <w:autoSpaceDE w:val="0"/>
        <w:autoSpaceDN w:val="0"/>
        <w:adjustRightInd w:val="0"/>
        <w:spacing w:after="0" w:line="240" w:lineRule="auto"/>
        <w:ind w:left="720" w:right="-567" w:hanging="720"/>
        <w:rPr>
          <w:rFonts w:ascii="Times New Roman" w:hAnsi="Times New Roman"/>
          <w:bCs/>
          <w:sz w:val="24"/>
          <w:szCs w:val="24"/>
        </w:rPr>
      </w:pPr>
      <w:r>
        <w:rPr>
          <w:rFonts w:ascii="Times New Roman" w:hAnsi="Times New Roman"/>
          <w:bCs/>
          <w:sz w:val="24"/>
          <w:szCs w:val="24"/>
        </w:rPr>
        <w:t xml:space="preserve">To </w:t>
      </w:r>
    </w:p>
    <w:p w:rsidR="009E2335" w:rsidRDefault="009E2335" w:rsidP="009E2335">
      <w:pPr>
        <w:widowControl w:val="0"/>
        <w:autoSpaceDE w:val="0"/>
        <w:autoSpaceDN w:val="0"/>
        <w:adjustRightInd w:val="0"/>
        <w:spacing w:after="0" w:line="240" w:lineRule="auto"/>
        <w:ind w:left="1440" w:right="-567" w:firstLine="720"/>
        <w:jc w:val="both"/>
        <w:rPr>
          <w:rFonts w:ascii="Times New Roman" w:hAnsi="Times New Roman"/>
          <w:bCs/>
          <w:sz w:val="24"/>
          <w:szCs w:val="24"/>
        </w:rPr>
      </w:pPr>
      <w:r>
        <w:rPr>
          <w:rFonts w:ascii="Times New Roman" w:hAnsi="Times New Roman"/>
          <w:bCs/>
          <w:sz w:val="24"/>
          <w:szCs w:val="24"/>
        </w:rPr>
        <w:t xml:space="preserve">CAG-All Offices </w:t>
      </w:r>
    </w:p>
    <w:p w:rsidR="009E2335" w:rsidRDefault="009E2335" w:rsidP="009E2335">
      <w:pPr>
        <w:widowControl w:val="0"/>
        <w:autoSpaceDE w:val="0"/>
        <w:autoSpaceDN w:val="0"/>
        <w:adjustRightInd w:val="0"/>
        <w:spacing w:after="0" w:line="240" w:lineRule="auto"/>
        <w:ind w:right="-567" w:hanging="153"/>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(As per mailing list)</w:t>
      </w:r>
    </w:p>
    <w:p w:rsidR="009E2335" w:rsidRDefault="009E2335" w:rsidP="009E2335">
      <w:pPr>
        <w:shd w:val="clear" w:color="auto" w:fill="FFFFFF"/>
        <w:spacing w:after="240" w:line="240" w:lineRule="auto"/>
        <w:ind w:left="1440" w:hanging="1440"/>
        <w:rPr>
          <w:rFonts w:ascii="Times New Roman" w:eastAsia="Times New Roman" w:hAnsi="Times New Roman" w:cs="Times New Roman"/>
          <w:b/>
          <w:bCs/>
          <w:color w:val="000000"/>
          <w:sz w:val="24"/>
          <w:szCs w:val="24"/>
          <w:lang w:val="en-US"/>
        </w:rPr>
      </w:pPr>
    </w:p>
    <w:p w:rsidR="009E2335" w:rsidRDefault="009E2335" w:rsidP="009E2335">
      <w:pPr>
        <w:shd w:val="clear" w:color="auto" w:fill="FFFFFF"/>
        <w:spacing w:after="240" w:line="240" w:lineRule="auto"/>
        <w:ind w:left="2160" w:hanging="2160"/>
        <w:rPr>
          <w:rFonts w:ascii="Calibri" w:eastAsia="Times New Roman" w:hAnsi="Calibri" w:cs="Times New Roman"/>
          <w:szCs w:val="22"/>
        </w:rPr>
      </w:pPr>
      <w:r>
        <w:rPr>
          <w:rFonts w:ascii="Times New Roman" w:eastAsia="Times New Roman" w:hAnsi="Times New Roman" w:cs="Times New Roman"/>
          <w:b/>
          <w:bCs/>
          <w:color w:val="000000"/>
          <w:sz w:val="24"/>
          <w:szCs w:val="24"/>
          <w:lang w:val="en-US"/>
        </w:rPr>
        <w:t>Subject:</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lang w:val="en-US"/>
        </w:rPr>
        <w:tab/>
        <w:t xml:space="preserve">Deputation Assignment at Regional Capacity Building and Knowledge Institute, Jammu for filling up one vacant post of Sr. A.O. (Core Faculty-IT) </w:t>
      </w:r>
    </w:p>
    <w:p w:rsidR="009E2335" w:rsidRDefault="009E2335" w:rsidP="009E2335">
      <w:pPr>
        <w:shd w:val="clear" w:color="auto" w:fill="FFFFFF"/>
        <w:spacing w:after="0" w:line="240" w:lineRule="auto"/>
        <w:jc w:val="both"/>
        <w:rPr>
          <w:rFonts w:ascii="Calibri" w:eastAsia="Times New Roman" w:hAnsi="Calibri" w:cs="Times New Roman"/>
          <w:b/>
          <w:bCs/>
        </w:rPr>
      </w:pPr>
      <w:r>
        <w:rPr>
          <w:rFonts w:ascii="Times New Roman" w:eastAsia="Times New Roman" w:hAnsi="Times New Roman" w:cs="Times New Roman"/>
          <w:b/>
          <w:bCs/>
          <w:color w:val="000000"/>
          <w:sz w:val="24"/>
          <w:szCs w:val="24"/>
          <w:lang w:val="en-US"/>
        </w:rPr>
        <w:t>Madam/Sir,</w:t>
      </w:r>
    </w:p>
    <w:p w:rsidR="009E2335" w:rsidRDefault="009E2335" w:rsidP="009E2335">
      <w:pPr>
        <w:shd w:val="clear" w:color="auto" w:fill="FFFFFF"/>
        <w:spacing w:after="0" w:line="240" w:lineRule="auto"/>
        <w:jc w:val="both"/>
        <w:rPr>
          <w:rFonts w:ascii="Calibri" w:eastAsia="Times New Roman" w:hAnsi="Calibri" w:cs="Times New Roman"/>
        </w:rPr>
      </w:pP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lang w:val="en-US"/>
        </w:rPr>
        <w:tab/>
        <w:t> </w:t>
      </w:r>
      <w:r>
        <w:rPr>
          <w:rFonts w:ascii="Times New Roman" w:eastAsia="Times New Roman" w:hAnsi="Times New Roman" w:cs="Times New Roman"/>
          <w:color w:val="000000"/>
          <w:sz w:val="24"/>
          <w:szCs w:val="24"/>
          <w:lang w:val="en-US"/>
        </w:rPr>
        <w:tab/>
        <w:t>In continuation to this office notification issued under No: RCB &amp; KI/J/A/Dep/2024-25/813 dated 11-02-2025, a</w:t>
      </w:r>
      <w:r>
        <w:rPr>
          <w:rFonts w:ascii="Times New Roman" w:eastAsia="Times New Roman" w:hAnsi="Times New Roman" w:cs="Times New Roman"/>
          <w:color w:val="000000"/>
          <w:sz w:val="24"/>
          <w:szCs w:val="24"/>
          <w:shd w:val="clear" w:color="auto" w:fill="FFFFFF"/>
          <w:lang w:val="en-US"/>
        </w:rPr>
        <w:t>pplications from desirous officers of the rank of </w:t>
      </w:r>
      <w:r>
        <w:rPr>
          <w:rFonts w:ascii="Times New Roman" w:eastAsia="Times New Roman" w:hAnsi="Times New Roman" w:cs="Times New Roman"/>
          <w:b/>
          <w:bCs/>
          <w:color w:val="000000"/>
          <w:sz w:val="24"/>
          <w:szCs w:val="24"/>
          <w:shd w:val="clear" w:color="auto" w:fill="FFFFFF"/>
          <w:lang w:val="en-US"/>
        </w:rPr>
        <w:t>Senior Accounts Officer/ Senior Audit Officer</w:t>
      </w:r>
      <w:r>
        <w:rPr>
          <w:rFonts w:ascii="Times New Roman" w:eastAsia="Times New Roman" w:hAnsi="Times New Roman" w:cs="Times New Roman"/>
          <w:color w:val="000000"/>
          <w:sz w:val="24"/>
          <w:szCs w:val="24"/>
          <w:shd w:val="clear" w:color="auto" w:fill="FFFFFF"/>
          <w:lang w:val="en-US"/>
        </w:rPr>
        <w:t xml:space="preserve"> are invited for the deputation assignment as per </w:t>
      </w:r>
      <w:r>
        <w:rPr>
          <w:rFonts w:ascii="Times New Roman" w:eastAsia="Times New Roman" w:hAnsi="Times New Roman" w:cs="Times New Roman"/>
          <w:color w:val="000000"/>
          <w:sz w:val="24"/>
          <w:szCs w:val="24"/>
          <w:lang w:val="en-US"/>
        </w:rPr>
        <w:t>the Job description/ Eligibility criteria</w:t>
      </w:r>
      <w:r>
        <w:rPr>
          <w:rFonts w:ascii="Times New Roman" w:eastAsia="Times New Roman" w:hAnsi="Times New Roman" w:cs="Times New Roman"/>
          <w:color w:val="000000"/>
          <w:sz w:val="24"/>
          <w:szCs w:val="24"/>
          <w:shd w:val="clear" w:color="auto" w:fill="FFFFFF"/>
          <w:lang w:val="en-US"/>
        </w:rPr>
        <w:t> given below:</w:t>
      </w:r>
    </w:p>
    <w:p w:rsidR="009E2335" w:rsidRDefault="009E2335" w:rsidP="009E2335">
      <w:pPr>
        <w:shd w:val="clear" w:color="auto" w:fill="FFFFFF"/>
        <w:spacing w:after="0" w:line="301" w:lineRule="atLeast"/>
        <w:jc w:val="both"/>
        <w:rPr>
          <w:rFonts w:ascii="Calibri" w:eastAsia="Times New Roman" w:hAnsi="Calibri" w:cs="Times New Roman"/>
        </w:rPr>
      </w:pPr>
      <w:r>
        <w:rPr>
          <w:rFonts w:ascii="Times New Roman" w:eastAsia="Times New Roman" w:hAnsi="Times New Roman" w:cs="Times New Roman"/>
          <w:color w:val="000000"/>
          <w:sz w:val="24"/>
          <w:szCs w:val="24"/>
          <w:lang w:val="en-US"/>
        </w:rPr>
        <w:t> </w:t>
      </w:r>
    </w:p>
    <w:tbl>
      <w:tblPr>
        <w:tblW w:w="9194" w:type="dxa"/>
        <w:tblInd w:w="1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72"/>
        <w:gridCol w:w="5712"/>
        <w:gridCol w:w="2410"/>
      </w:tblGrid>
      <w:tr w:rsidR="009E2335" w:rsidTr="009E2335">
        <w:tc>
          <w:tcPr>
            <w:tcW w:w="1072" w:type="dxa"/>
            <w:tcBorders>
              <w:top w:val="single" w:sz="8" w:space="0" w:color="auto"/>
              <w:left w:val="single" w:sz="8" w:space="0" w:color="auto"/>
              <w:bottom w:val="single" w:sz="8" w:space="0" w:color="auto"/>
              <w:right w:val="single" w:sz="8" w:space="0" w:color="auto"/>
            </w:tcBorders>
            <w:shd w:val="clear" w:color="auto" w:fill="FFFFFF"/>
            <w:hideMark/>
          </w:tcPr>
          <w:p w:rsidR="009E2335" w:rsidRDefault="009E2335">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S. No</w:t>
            </w:r>
          </w:p>
        </w:tc>
        <w:tc>
          <w:tcPr>
            <w:tcW w:w="5712" w:type="dxa"/>
            <w:tcBorders>
              <w:top w:val="single" w:sz="8" w:space="0" w:color="auto"/>
              <w:left w:val="nil"/>
              <w:bottom w:val="single" w:sz="8" w:space="0" w:color="auto"/>
              <w:right w:val="single" w:sz="8" w:space="0" w:color="auto"/>
            </w:tcBorders>
            <w:shd w:val="clear" w:color="auto" w:fill="FFFFFF"/>
            <w:tcMar>
              <w:top w:w="0" w:type="dxa"/>
              <w:left w:w="15" w:type="dxa"/>
              <w:bottom w:w="0" w:type="dxa"/>
              <w:right w:w="15" w:type="dxa"/>
            </w:tcMar>
            <w:hideMark/>
          </w:tcPr>
          <w:p w:rsidR="009E2335" w:rsidRDefault="009E2335">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Post</w:t>
            </w:r>
          </w:p>
        </w:tc>
        <w:tc>
          <w:tcPr>
            <w:tcW w:w="2410" w:type="dxa"/>
            <w:tcBorders>
              <w:top w:val="single" w:sz="8" w:space="0" w:color="auto"/>
              <w:left w:val="nil"/>
              <w:bottom w:val="single" w:sz="8" w:space="0" w:color="auto"/>
              <w:right w:val="single" w:sz="8" w:space="0" w:color="auto"/>
            </w:tcBorders>
            <w:shd w:val="clear" w:color="auto" w:fill="FFFFFF"/>
            <w:tcMar>
              <w:top w:w="0" w:type="dxa"/>
              <w:left w:w="15" w:type="dxa"/>
              <w:bottom w:w="0" w:type="dxa"/>
              <w:right w:w="15" w:type="dxa"/>
            </w:tcMar>
            <w:hideMark/>
          </w:tcPr>
          <w:p w:rsidR="009E2335" w:rsidRDefault="009E2335">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No. of vacancies</w:t>
            </w:r>
          </w:p>
        </w:tc>
      </w:tr>
      <w:tr w:rsidR="009E2335" w:rsidTr="009E2335">
        <w:tc>
          <w:tcPr>
            <w:tcW w:w="1072" w:type="dxa"/>
            <w:tcBorders>
              <w:top w:val="nil"/>
              <w:left w:val="single" w:sz="8" w:space="0" w:color="auto"/>
              <w:bottom w:val="single" w:sz="8" w:space="0" w:color="auto"/>
              <w:right w:val="single" w:sz="8" w:space="0" w:color="auto"/>
            </w:tcBorders>
            <w:shd w:val="clear" w:color="auto" w:fill="FFFFFF"/>
            <w:hideMark/>
          </w:tcPr>
          <w:p w:rsidR="009E2335" w:rsidRDefault="009E2335">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01</w:t>
            </w:r>
          </w:p>
        </w:tc>
        <w:tc>
          <w:tcPr>
            <w:tcW w:w="5712" w:type="dxa"/>
            <w:tcBorders>
              <w:top w:val="nil"/>
              <w:left w:val="nil"/>
              <w:bottom w:val="single" w:sz="8" w:space="0" w:color="auto"/>
              <w:right w:val="single" w:sz="8" w:space="0" w:color="auto"/>
            </w:tcBorders>
            <w:shd w:val="clear" w:color="auto" w:fill="FFFFFF"/>
            <w:tcMar>
              <w:top w:w="0" w:type="dxa"/>
              <w:left w:w="15" w:type="dxa"/>
              <w:bottom w:w="0" w:type="dxa"/>
              <w:right w:w="15" w:type="dxa"/>
            </w:tcMar>
            <w:hideMark/>
          </w:tcPr>
          <w:p w:rsidR="009E2335" w:rsidRDefault="009E2335">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Sr. Administrative Officer (Core Faculty -IT)</w:t>
            </w:r>
          </w:p>
        </w:tc>
        <w:tc>
          <w:tcPr>
            <w:tcW w:w="2410" w:type="dxa"/>
            <w:tcBorders>
              <w:top w:val="nil"/>
              <w:left w:val="nil"/>
              <w:bottom w:val="single" w:sz="8" w:space="0" w:color="auto"/>
              <w:right w:val="single" w:sz="8" w:space="0" w:color="auto"/>
            </w:tcBorders>
            <w:shd w:val="clear" w:color="auto" w:fill="FFFFFF"/>
            <w:tcMar>
              <w:top w:w="0" w:type="dxa"/>
              <w:left w:w="15" w:type="dxa"/>
              <w:bottom w:w="0" w:type="dxa"/>
              <w:right w:w="15" w:type="dxa"/>
            </w:tcMar>
            <w:hideMark/>
          </w:tcPr>
          <w:p w:rsidR="009E2335" w:rsidRDefault="009E2335">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01</w:t>
            </w:r>
          </w:p>
        </w:tc>
      </w:tr>
    </w:tbl>
    <w:p w:rsidR="009E2335" w:rsidRDefault="009E2335" w:rsidP="009E2335">
      <w:pPr>
        <w:shd w:val="clear" w:color="auto" w:fill="FFFFFF"/>
        <w:spacing w:after="0" w:line="253" w:lineRule="atLeast"/>
        <w:jc w:val="both"/>
        <w:rPr>
          <w:rFonts w:ascii="Times New Roman" w:eastAsia="Times New Roman" w:hAnsi="Times New Roman" w:cs="Times New Roman"/>
          <w:b/>
          <w:bCs/>
          <w:color w:val="000000"/>
          <w:sz w:val="24"/>
          <w:szCs w:val="24"/>
          <w:lang w:val="en-US"/>
        </w:rPr>
      </w:pPr>
    </w:p>
    <w:p w:rsidR="009E2335" w:rsidRDefault="009E2335" w:rsidP="009E2335">
      <w:pPr>
        <w:shd w:val="clear" w:color="auto" w:fill="FFFFFF"/>
        <w:spacing w:after="0" w:line="253" w:lineRule="atLeast"/>
        <w:jc w:val="both"/>
        <w:rPr>
          <w:rFonts w:ascii="Calibri" w:eastAsia="Times New Roman" w:hAnsi="Calibri" w:cs="Times New Roman"/>
          <w:color w:val="000000"/>
          <w:szCs w:val="22"/>
        </w:rPr>
      </w:pPr>
      <w:r>
        <w:rPr>
          <w:rFonts w:ascii="Times New Roman" w:eastAsia="Times New Roman" w:hAnsi="Times New Roman" w:cs="Times New Roman"/>
          <w:b/>
          <w:bCs/>
          <w:color w:val="000000"/>
          <w:sz w:val="24"/>
          <w:szCs w:val="24"/>
          <w:lang w:val="en-US"/>
        </w:rPr>
        <w:t> Eligibility criteria:</w:t>
      </w:r>
    </w:p>
    <w:p w:rsidR="009E2335" w:rsidRDefault="009E2335" w:rsidP="009E2335">
      <w:pPr>
        <w:shd w:val="clear" w:color="auto" w:fill="FFFFFF"/>
        <w:spacing w:after="0" w:line="240" w:lineRule="auto"/>
        <w:ind w:left="720" w:hanging="720"/>
        <w:jc w:val="both"/>
        <w:rPr>
          <w:rFonts w:ascii="Calibri" w:eastAsia="Times New Roman" w:hAnsi="Calibri" w:cs="Times New Roman"/>
          <w:color w:val="000000"/>
        </w:rPr>
      </w:pPr>
      <w:r>
        <w:rPr>
          <w:rFonts w:ascii="Times New Roman" w:eastAsia="Times New Roman" w:hAnsi="Times New Roman" w:cs="Times New Roman"/>
          <w:color w:val="000000"/>
          <w:sz w:val="24"/>
          <w:szCs w:val="24"/>
          <w:lang w:val="en-US"/>
        </w:rPr>
        <w:t xml:space="preserve">1. </w:t>
      </w:r>
      <w:r>
        <w:rPr>
          <w:rFonts w:ascii="Times New Roman" w:eastAsia="Times New Roman" w:hAnsi="Times New Roman" w:cs="Times New Roman"/>
          <w:color w:val="000000"/>
          <w:sz w:val="24"/>
          <w:szCs w:val="24"/>
          <w:lang w:val="en-US"/>
        </w:rPr>
        <w:tab/>
        <w:t>Holding the analogous post of Sr. A.O with minimum five years of experience as Sr.  A.O.</w:t>
      </w:r>
    </w:p>
    <w:p w:rsidR="009E2335" w:rsidRDefault="009E2335" w:rsidP="009E2335">
      <w:pPr>
        <w:shd w:val="clear" w:color="auto" w:fill="FFFFFF"/>
        <w:spacing w:after="0" w:line="240" w:lineRule="auto"/>
        <w:ind w:left="720" w:hanging="720"/>
        <w:jc w:val="both"/>
        <w:rPr>
          <w:rFonts w:ascii="Calibri" w:eastAsia="Times New Roman" w:hAnsi="Calibri" w:cs="Times New Roman"/>
          <w:color w:val="000000"/>
        </w:rPr>
      </w:pPr>
      <w:r>
        <w:rPr>
          <w:rFonts w:ascii="Times New Roman" w:eastAsia="Times New Roman" w:hAnsi="Times New Roman" w:cs="Times New Roman"/>
          <w:color w:val="000000"/>
          <w:sz w:val="24"/>
          <w:szCs w:val="24"/>
          <w:lang w:val="en-US"/>
        </w:rPr>
        <w:t>2.  </w:t>
      </w:r>
      <w:r>
        <w:rPr>
          <w:rFonts w:ascii="Times New Roman" w:eastAsia="Times New Roman" w:hAnsi="Times New Roman" w:cs="Times New Roman"/>
          <w:color w:val="000000"/>
          <w:sz w:val="24"/>
          <w:szCs w:val="24"/>
          <w:lang w:val="en-US"/>
        </w:rPr>
        <w:tab/>
        <w:t>Possessing in-depth knowledge and experience in operating Computer applications (including IDEA, Oracle, Microsoft Office, Website applications etc.) and the aptitude to deliver lectures.</w:t>
      </w:r>
    </w:p>
    <w:p w:rsidR="009E2335" w:rsidRDefault="009E2335" w:rsidP="009E2335">
      <w:pPr>
        <w:shd w:val="clear" w:color="auto" w:fill="FFFFFF"/>
        <w:spacing w:after="0" w:line="240" w:lineRule="auto"/>
        <w:ind w:left="720" w:hanging="720"/>
        <w:jc w:val="both"/>
        <w:rPr>
          <w:rFonts w:ascii="Calibri" w:eastAsia="Times New Roman" w:hAnsi="Calibri" w:cs="Times New Roman"/>
          <w:color w:val="000000"/>
        </w:rPr>
      </w:pPr>
      <w:r>
        <w:rPr>
          <w:rFonts w:ascii="Times New Roman" w:eastAsia="Times New Roman" w:hAnsi="Times New Roman" w:cs="Times New Roman"/>
          <w:color w:val="000000"/>
          <w:sz w:val="24"/>
          <w:szCs w:val="24"/>
          <w:lang w:val="en-US"/>
        </w:rPr>
        <w:t xml:space="preserve">3. </w:t>
      </w:r>
      <w:r>
        <w:rPr>
          <w:rFonts w:ascii="Times New Roman" w:eastAsia="Times New Roman" w:hAnsi="Times New Roman" w:cs="Times New Roman"/>
          <w:color w:val="000000"/>
          <w:sz w:val="24"/>
          <w:szCs w:val="24"/>
          <w:lang w:val="en-US"/>
        </w:rPr>
        <w:tab/>
        <w:t xml:space="preserve">Experience in IT Audit and knowledge in working with Data Analytics software such as Tableau, </w:t>
      </w:r>
      <w:proofErr w:type="spellStart"/>
      <w:r>
        <w:rPr>
          <w:rFonts w:ascii="Times New Roman" w:eastAsia="Times New Roman" w:hAnsi="Times New Roman" w:cs="Times New Roman"/>
          <w:color w:val="000000"/>
          <w:sz w:val="24"/>
          <w:szCs w:val="24"/>
          <w:lang w:val="en-US"/>
        </w:rPr>
        <w:t>Knime</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Qlikview</w:t>
      </w:r>
      <w:proofErr w:type="spellEnd"/>
      <w:r>
        <w:rPr>
          <w:rFonts w:ascii="Times New Roman" w:eastAsia="Times New Roman" w:hAnsi="Times New Roman" w:cs="Times New Roman"/>
          <w:color w:val="000000"/>
          <w:sz w:val="24"/>
          <w:szCs w:val="24"/>
          <w:lang w:val="en-US"/>
        </w:rPr>
        <w:t xml:space="preserve"> is desirable.</w:t>
      </w:r>
    </w:p>
    <w:p w:rsidR="009E2335" w:rsidRDefault="009E2335" w:rsidP="009E2335">
      <w:pPr>
        <w:shd w:val="clear" w:color="auto" w:fill="FFFFFF"/>
        <w:spacing w:after="0" w:line="240" w:lineRule="auto"/>
        <w:ind w:left="720" w:hanging="720"/>
        <w:jc w:val="both"/>
        <w:rPr>
          <w:rFonts w:ascii="Calibri" w:eastAsia="Times New Roman" w:hAnsi="Calibri" w:cs="Times New Roman"/>
          <w:color w:val="000000"/>
        </w:rPr>
      </w:pPr>
      <w:r>
        <w:rPr>
          <w:rFonts w:ascii="Times New Roman" w:eastAsia="Times New Roman" w:hAnsi="Times New Roman" w:cs="Times New Roman"/>
          <w:color w:val="000000"/>
          <w:sz w:val="24"/>
          <w:szCs w:val="24"/>
          <w:lang w:val="en-US"/>
        </w:rPr>
        <w:t xml:space="preserve">4. </w:t>
      </w:r>
      <w:r>
        <w:rPr>
          <w:rFonts w:ascii="Times New Roman" w:eastAsia="Times New Roman" w:hAnsi="Times New Roman" w:cs="Times New Roman"/>
          <w:color w:val="000000"/>
          <w:sz w:val="24"/>
          <w:szCs w:val="24"/>
          <w:lang w:val="en-US"/>
        </w:rPr>
        <w:tab/>
        <w:t xml:space="preserve">Possessing ability in the maintenance of </w:t>
      </w:r>
      <w:proofErr w:type="spellStart"/>
      <w:r>
        <w:rPr>
          <w:rFonts w:ascii="Times New Roman" w:eastAsia="Times New Roman" w:hAnsi="Times New Roman" w:cs="Times New Roman"/>
          <w:color w:val="000000"/>
          <w:sz w:val="24"/>
          <w:szCs w:val="24"/>
          <w:lang w:val="en-US"/>
        </w:rPr>
        <w:t>lT</w:t>
      </w:r>
      <w:proofErr w:type="spellEnd"/>
      <w:r>
        <w:rPr>
          <w:rFonts w:ascii="Times New Roman" w:eastAsia="Times New Roman" w:hAnsi="Times New Roman" w:cs="Times New Roman"/>
          <w:color w:val="000000"/>
          <w:sz w:val="24"/>
          <w:szCs w:val="24"/>
          <w:lang w:val="en-US"/>
        </w:rPr>
        <w:t xml:space="preserve"> Systems, Website and familiarity with e-office.</w:t>
      </w:r>
    </w:p>
    <w:p w:rsidR="009E2335" w:rsidRDefault="009E2335" w:rsidP="009E2335">
      <w:pPr>
        <w:shd w:val="clear" w:color="auto" w:fill="FFFFFF"/>
        <w:spacing w:after="0" w:line="240" w:lineRule="auto"/>
        <w:ind w:left="720" w:hanging="720"/>
        <w:jc w:val="both"/>
        <w:rPr>
          <w:rFonts w:ascii="Calibri" w:eastAsia="Times New Roman" w:hAnsi="Calibri" w:cs="Times New Roman"/>
          <w:color w:val="000000"/>
        </w:rPr>
      </w:pPr>
      <w:r>
        <w:rPr>
          <w:rFonts w:ascii="Times New Roman" w:eastAsia="Times New Roman" w:hAnsi="Times New Roman" w:cs="Times New Roman"/>
          <w:color w:val="000000"/>
          <w:sz w:val="24"/>
          <w:szCs w:val="24"/>
          <w:lang w:val="en-US"/>
        </w:rPr>
        <w:t xml:space="preserve">5. </w:t>
      </w:r>
      <w:r>
        <w:rPr>
          <w:rFonts w:ascii="Times New Roman" w:eastAsia="Times New Roman" w:hAnsi="Times New Roman" w:cs="Times New Roman"/>
          <w:color w:val="000000"/>
          <w:sz w:val="24"/>
          <w:szCs w:val="24"/>
          <w:lang w:val="en-US"/>
        </w:rPr>
        <w:tab/>
        <w:t>Possessing ability in the preparation of course materials, Structured Training Modules (STMs) and case studies for IT courses.</w:t>
      </w:r>
    </w:p>
    <w:p w:rsidR="009E2335" w:rsidRDefault="009E2335" w:rsidP="009E2335">
      <w:pPr>
        <w:shd w:val="clear" w:color="auto" w:fill="FFFFFF"/>
        <w:spacing w:after="0" w:line="253" w:lineRule="atLeast"/>
        <w:ind w:firstLine="720"/>
        <w:jc w:val="both"/>
        <w:rPr>
          <w:rFonts w:ascii="Calibri" w:eastAsia="Times New Roman" w:hAnsi="Calibri" w:cs="Times New Roman"/>
        </w:rPr>
      </w:pPr>
      <w:r>
        <w:rPr>
          <w:rFonts w:ascii="Times New Roman" w:eastAsia="Times New Roman" w:hAnsi="Times New Roman" w:cs="Times New Roman"/>
          <w:b/>
          <w:bCs/>
          <w:color w:val="000000"/>
          <w:sz w:val="24"/>
          <w:szCs w:val="24"/>
          <w:lang w:val="en-US"/>
        </w:rPr>
        <w:t> </w:t>
      </w:r>
      <w:r>
        <w:rPr>
          <w:rFonts w:ascii="Times New Roman" w:eastAsia="Times New Roman" w:hAnsi="Times New Roman" w:cs="Times New Roman"/>
          <w:b/>
          <w:bCs/>
          <w:color w:val="000000"/>
          <w:lang w:val="en-US"/>
        </w:rPr>
        <w:t> </w:t>
      </w:r>
    </w:p>
    <w:p w:rsidR="009E2335" w:rsidRDefault="009E2335" w:rsidP="009E2335">
      <w:pPr>
        <w:shd w:val="clear" w:color="auto" w:fill="FFFFFF"/>
        <w:spacing w:after="0" w:line="330" w:lineRule="atLeast"/>
        <w:jc w:val="both"/>
        <w:rPr>
          <w:rFonts w:ascii="Calibri" w:eastAsia="Times New Roman" w:hAnsi="Calibri" w:cs="Times New Roman"/>
          <w:color w:val="000000"/>
          <w:lang w:bidi="ar-SA"/>
        </w:rPr>
      </w:pPr>
      <w:r>
        <w:rPr>
          <w:rFonts w:ascii="Times New Roman" w:eastAsia="Times New Roman" w:hAnsi="Times New Roman" w:cs="Times New Roman"/>
          <w:b/>
          <w:bCs/>
          <w:color w:val="000000"/>
          <w:sz w:val="24"/>
          <w:szCs w:val="24"/>
        </w:rPr>
        <w:t>Terms of </w:t>
      </w:r>
      <w:r>
        <w:rPr>
          <w:rFonts w:ascii="Times New Roman" w:eastAsia="Times New Roman" w:hAnsi="Times New Roman" w:cs="Times New Roman"/>
          <w:b/>
          <w:bCs/>
          <w:color w:val="000000"/>
          <w:sz w:val="24"/>
          <w:szCs w:val="24"/>
          <w:shd w:val="clear" w:color="auto" w:fill="FFFEC4"/>
        </w:rPr>
        <w:t>deputation</w:t>
      </w:r>
      <w:r>
        <w:rPr>
          <w:rFonts w:ascii="Times New Roman" w:eastAsia="Times New Roman" w:hAnsi="Times New Roman" w:cs="Times New Roman"/>
          <w:b/>
          <w:bCs/>
          <w:color w:val="000000"/>
          <w:sz w:val="24"/>
          <w:szCs w:val="24"/>
        </w:rPr>
        <w:t> &amp; selection process</w:t>
      </w:r>
    </w:p>
    <w:p w:rsidR="009E2335" w:rsidRDefault="009E2335" w:rsidP="009E2335">
      <w:pPr>
        <w:widowControl w:val="0"/>
        <w:shd w:val="clear" w:color="auto" w:fill="FFFFFF"/>
        <w:autoSpaceDE w:val="0"/>
        <w:autoSpaceDN w:val="0"/>
        <w:spacing w:after="0" w:line="301" w:lineRule="atLeast"/>
        <w:ind w:left="360" w:right="257"/>
        <w:jc w:val="both"/>
        <w:rPr>
          <w:rFonts w:ascii="Calibri" w:hAnsi="Calibri"/>
          <w:color w:val="000000"/>
        </w:rPr>
      </w:pPr>
      <w:r>
        <w:rPr>
          <w:color w:val="000000"/>
          <w:sz w:val="24"/>
          <w:szCs w:val="24"/>
        </w:rPr>
        <w:t>1.    The </w:t>
      </w:r>
      <w:r>
        <w:rPr>
          <w:color w:val="000000"/>
          <w:sz w:val="24"/>
          <w:szCs w:val="24"/>
          <w:shd w:val="clear" w:color="auto" w:fill="FFFEC4"/>
        </w:rPr>
        <w:t>deputation</w:t>
      </w:r>
      <w:r>
        <w:rPr>
          <w:color w:val="000000"/>
          <w:sz w:val="24"/>
          <w:szCs w:val="24"/>
        </w:rPr>
        <w:t xml:space="preserve"> term shall be initially for three years.  </w:t>
      </w:r>
    </w:p>
    <w:p w:rsidR="009E2335" w:rsidRDefault="009E2335" w:rsidP="009E2335">
      <w:pPr>
        <w:pStyle w:val="ListParagraph"/>
        <w:widowControl w:val="0"/>
        <w:numPr>
          <w:ilvl w:val="0"/>
          <w:numId w:val="1"/>
        </w:numPr>
        <w:tabs>
          <w:tab w:val="left" w:pos="821"/>
        </w:tabs>
        <w:autoSpaceDE w:val="0"/>
        <w:autoSpaceDN w:val="0"/>
        <w:spacing w:before="115" w:after="0" w:line="240" w:lineRule="auto"/>
        <w:ind w:right="252"/>
        <w:rPr>
          <w:sz w:val="24"/>
        </w:rPr>
      </w:pPr>
      <w:r>
        <w:rPr>
          <w:sz w:val="24"/>
        </w:rPr>
        <w:t xml:space="preserve">Maximum age </w:t>
      </w:r>
      <w:r>
        <w:rPr>
          <w:spacing w:val="-3"/>
          <w:sz w:val="24"/>
        </w:rPr>
        <w:t xml:space="preserve">limit </w:t>
      </w:r>
      <w:r>
        <w:rPr>
          <w:sz w:val="24"/>
        </w:rPr>
        <w:t xml:space="preserve">for deputation should not exceed 56 years as on the closing date of application for </w:t>
      </w:r>
      <w:proofErr w:type="spellStart"/>
      <w:r>
        <w:rPr>
          <w:sz w:val="24"/>
        </w:rPr>
        <w:t>thepost</w:t>
      </w:r>
      <w:proofErr w:type="spellEnd"/>
      <w:r>
        <w:rPr>
          <w:sz w:val="24"/>
        </w:rPr>
        <w:t>.</w:t>
      </w:r>
    </w:p>
    <w:p w:rsidR="009E2335" w:rsidRDefault="009E2335" w:rsidP="009E2335">
      <w:pPr>
        <w:pStyle w:val="ListParagraph"/>
        <w:numPr>
          <w:ilvl w:val="0"/>
          <w:numId w:val="1"/>
        </w:num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Selection of a suitable officer will be made by adopting the appropriate selection procedure based on the requirement of knowledge and skills involved in the job.  </w:t>
      </w:r>
      <w:r>
        <w:rPr>
          <w:rFonts w:ascii="Times New Roman" w:eastAsia="Times New Roman" w:hAnsi="Times New Roman" w:cs="Times New Roman"/>
          <w:b/>
          <w:bCs/>
          <w:color w:val="000000"/>
          <w:sz w:val="24"/>
          <w:szCs w:val="24"/>
        </w:rPr>
        <w:t>The selection of the applicant will be notified and selected candidate will have to join this office after 31-10-2025 (as the present incumbent on deputation against above post is retiring on 31-10-2025).</w:t>
      </w:r>
    </w:p>
    <w:p w:rsidR="009E2335" w:rsidRDefault="009E2335" w:rsidP="009E2335">
      <w:pPr>
        <w:pStyle w:val="ListParagraph"/>
        <w:numPr>
          <w:ilvl w:val="0"/>
          <w:numId w:val="1"/>
        </w:numPr>
        <w:shd w:val="clear" w:color="auto" w:fill="FFFFFF"/>
        <w:spacing w:after="0" w:line="240" w:lineRule="auto"/>
        <w:jc w:val="both"/>
        <w:rPr>
          <w:rFonts w:ascii="Calibri" w:eastAsia="Times New Roman" w:hAnsi="Calibri" w:cs="Times New Roman"/>
          <w:b/>
          <w:bCs/>
          <w:i/>
          <w:iCs/>
          <w:color w:val="000000"/>
        </w:rPr>
      </w:pPr>
      <w:r>
        <w:rPr>
          <w:color w:val="000000"/>
          <w:sz w:val="24"/>
          <w:szCs w:val="24"/>
        </w:rPr>
        <w:t xml:space="preserve">All officers who are willing should apply through their respective Parent Offices. In accordance with Headquarters’ Office instructions, the Parent Offices are requested to forward the applications of all willing officers alongwith the Bio-data and APARs for </w:t>
      </w:r>
      <w:r>
        <w:rPr>
          <w:color w:val="000000"/>
          <w:sz w:val="24"/>
          <w:szCs w:val="24"/>
        </w:rPr>
        <w:lastRenderedPageBreak/>
        <w:t>the last five years to this Institute, so as to reach t</w:t>
      </w:r>
      <w:bookmarkStart w:id="0" w:name="_GoBack"/>
      <w:bookmarkEnd w:id="0"/>
      <w:r>
        <w:rPr>
          <w:color w:val="000000"/>
          <w:sz w:val="24"/>
          <w:szCs w:val="24"/>
        </w:rPr>
        <w:t>his Institute latest by </w:t>
      </w:r>
      <w:r>
        <w:rPr>
          <w:b/>
          <w:bCs/>
          <w:color w:val="000000"/>
          <w:sz w:val="24"/>
          <w:szCs w:val="24"/>
          <w:u w:val="single"/>
        </w:rPr>
        <w:t>31-05-2025</w:t>
      </w:r>
      <w:r>
        <w:rPr>
          <w:b/>
          <w:bCs/>
          <w:color w:val="000000"/>
          <w:sz w:val="24"/>
          <w:szCs w:val="24"/>
        </w:rPr>
        <w:t xml:space="preserve">. </w:t>
      </w:r>
      <w:r>
        <w:rPr>
          <w:sz w:val="24"/>
        </w:rPr>
        <w:t xml:space="preserve">It </w:t>
      </w:r>
      <w:r>
        <w:rPr>
          <w:spacing w:val="-3"/>
          <w:sz w:val="24"/>
        </w:rPr>
        <w:t xml:space="preserve">may also be </w:t>
      </w:r>
      <w:r>
        <w:rPr>
          <w:sz w:val="24"/>
        </w:rPr>
        <w:t xml:space="preserve">certified that </w:t>
      </w:r>
      <w:r>
        <w:rPr>
          <w:spacing w:val="-3"/>
          <w:sz w:val="24"/>
        </w:rPr>
        <w:t xml:space="preserve">no </w:t>
      </w:r>
      <w:r>
        <w:rPr>
          <w:sz w:val="24"/>
        </w:rPr>
        <w:t xml:space="preserve">disciplinary/court/vigilance case </w:t>
      </w:r>
      <w:r>
        <w:rPr>
          <w:spacing w:val="-5"/>
          <w:sz w:val="24"/>
        </w:rPr>
        <w:t xml:space="preserve">is </w:t>
      </w:r>
      <w:r>
        <w:rPr>
          <w:sz w:val="24"/>
        </w:rPr>
        <w:t xml:space="preserve">either pending or contemplated against the applicant. The required documents of the eligible candidates forwarded by the respective Parent Offices may </w:t>
      </w:r>
      <w:r>
        <w:rPr>
          <w:spacing w:val="-3"/>
          <w:sz w:val="24"/>
        </w:rPr>
        <w:t xml:space="preserve">be </w:t>
      </w:r>
      <w:r>
        <w:rPr>
          <w:sz w:val="24"/>
        </w:rPr>
        <w:t xml:space="preserve">scanned and sent by email </w:t>
      </w:r>
      <w:r>
        <w:rPr>
          <w:spacing w:val="2"/>
          <w:sz w:val="24"/>
        </w:rPr>
        <w:t xml:space="preserve">to </w:t>
      </w:r>
      <w:r>
        <w:rPr>
          <w:spacing w:val="-3"/>
          <w:sz w:val="24"/>
        </w:rPr>
        <w:t xml:space="preserve">avoid </w:t>
      </w:r>
      <w:r>
        <w:rPr>
          <w:sz w:val="24"/>
        </w:rPr>
        <w:t xml:space="preserve">postal delay. </w:t>
      </w:r>
      <w:r>
        <w:rPr>
          <w:b/>
          <w:bCs/>
          <w:color w:val="000000"/>
          <w:sz w:val="24"/>
          <w:szCs w:val="24"/>
        </w:rPr>
        <w:t xml:space="preserve">The parent office is also required to forward NOC as provided under Headquarters ‘Office letter No: </w:t>
      </w:r>
      <w:r>
        <w:rPr>
          <w:b/>
          <w:bCs/>
          <w:sz w:val="24"/>
          <w:szCs w:val="24"/>
        </w:rPr>
        <w:t>60-Staff (App)-1/14-2023 dated 27-01-2025</w:t>
      </w:r>
    </w:p>
    <w:p w:rsidR="009E2335" w:rsidRDefault="009E2335" w:rsidP="009E2335">
      <w:pPr>
        <w:shd w:val="clear" w:color="auto" w:fill="FFFFFF"/>
        <w:spacing w:after="0" w:line="253" w:lineRule="atLeast"/>
        <w:jc w:val="both"/>
        <w:rPr>
          <w:rFonts w:ascii="Calibri" w:eastAsia="Times New Roman" w:hAnsi="Calibri" w:cs="Times New Roman"/>
          <w:color w:val="000000"/>
        </w:rPr>
      </w:pPr>
    </w:p>
    <w:p w:rsidR="009E2335" w:rsidRDefault="009E2335" w:rsidP="009E2335">
      <w:pPr>
        <w:pStyle w:val="BodyText"/>
        <w:spacing w:line="252" w:lineRule="auto"/>
        <w:rPr>
          <w:rFonts w:ascii="Calibri" w:hAnsi="Calibri"/>
          <w:color w:val="000000"/>
          <w:lang w:eastAsia="en-IN"/>
        </w:rPr>
      </w:pPr>
      <w:r>
        <w:rPr>
          <w:rFonts w:ascii="Calibri" w:hAnsi="Calibri"/>
          <w:color w:val="000000"/>
          <w:lang w:eastAsia="en-IN"/>
        </w:rPr>
        <w:t xml:space="preserve">      5.</w:t>
      </w:r>
      <w:r>
        <w:rPr>
          <w:rFonts w:ascii="Calibri" w:hAnsi="Calibri"/>
          <w:color w:val="000000"/>
          <w:lang w:eastAsia="en-IN"/>
        </w:rPr>
        <w:tab/>
      </w:r>
      <w:r>
        <w:t xml:space="preserve">The RCB &amp; KIs reserves the right to repatriate a deputationist at any time, if his/her </w:t>
      </w:r>
    </w:p>
    <w:p w:rsidR="009E2335" w:rsidRDefault="009E2335" w:rsidP="009E2335">
      <w:pPr>
        <w:pStyle w:val="BodyText"/>
        <w:spacing w:line="252" w:lineRule="auto"/>
        <w:ind w:left="397" w:firstLine="323"/>
      </w:pPr>
      <w:r>
        <w:t>performance is found unsatisfactory.</w:t>
      </w:r>
    </w:p>
    <w:p w:rsidR="009E2335" w:rsidRDefault="009E2335" w:rsidP="009E2335">
      <w:pPr>
        <w:pStyle w:val="BodyText"/>
        <w:spacing w:line="252" w:lineRule="auto"/>
        <w:ind w:left="397"/>
      </w:pPr>
    </w:p>
    <w:p w:rsidR="009E2335" w:rsidRDefault="009E2335" w:rsidP="009E2335">
      <w:pPr>
        <w:tabs>
          <w:tab w:val="left" w:pos="821"/>
        </w:tabs>
        <w:ind w:left="709" w:right="262" w:hanging="397"/>
        <w:jc w:val="both"/>
        <w:rPr>
          <w:sz w:val="24"/>
        </w:rPr>
      </w:pPr>
      <w:r>
        <w:rPr>
          <w:sz w:val="24"/>
        </w:rPr>
        <w:t xml:space="preserve">6 </w:t>
      </w:r>
      <w:r>
        <w:rPr>
          <w:sz w:val="24"/>
        </w:rPr>
        <w:tab/>
        <w:t xml:space="preserve">The selected officer will be entitled </w:t>
      </w:r>
      <w:r>
        <w:rPr>
          <w:spacing w:val="2"/>
          <w:sz w:val="24"/>
        </w:rPr>
        <w:t xml:space="preserve">to </w:t>
      </w:r>
      <w:r>
        <w:rPr>
          <w:sz w:val="24"/>
        </w:rPr>
        <w:t xml:space="preserve">training allowance as per instructions prevailing from time </w:t>
      </w:r>
      <w:r>
        <w:rPr>
          <w:spacing w:val="2"/>
          <w:sz w:val="24"/>
        </w:rPr>
        <w:t xml:space="preserve">to </w:t>
      </w:r>
      <w:r>
        <w:rPr>
          <w:sz w:val="24"/>
        </w:rPr>
        <w:t>time.</w:t>
      </w:r>
    </w:p>
    <w:p w:rsidR="009E2335" w:rsidRDefault="009E2335" w:rsidP="009E2335">
      <w:pPr>
        <w:shd w:val="clear" w:color="auto" w:fill="FFFFFF"/>
        <w:spacing w:line="301" w:lineRule="atLeast"/>
        <w:ind w:left="709" w:hanging="425"/>
        <w:jc w:val="both"/>
        <w:rPr>
          <w:rFonts w:ascii="Calibri" w:hAnsi="Calibri"/>
          <w:color w:val="000000"/>
        </w:rPr>
      </w:pPr>
      <w:r>
        <w:rPr>
          <w:color w:val="000000"/>
          <w:sz w:val="24"/>
          <w:szCs w:val="24"/>
        </w:rPr>
        <w:t xml:space="preserve">7.  </w:t>
      </w:r>
      <w:r>
        <w:rPr>
          <w:color w:val="000000"/>
          <w:sz w:val="24"/>
          <w:szCs w:val="24"/>
        </w:rPr>
        <w:tab/>
        <w:t>A reference is invited to Headquarters Circular </w:t>
      </w:r>
      <w:r>
        <w:rPr>
          <w:b/>
          <w:bCs/>
          <w:color w:val="000000"/>
          <w:sz w:val="24"/>
          <w:szCs w:val="24"/>
        </w:rPr>
        <w:t>No. 269/Trg. Div./42-A/2019 dated            18.09.2019</w:t>
      </w:r>
      <w:r>
        <w:rPr>
          <w:color w:val="000000"/>
          <w:sz w:val="24"/>
          <w:szCs w:val="24"/>
        </w:rPr>
        <w:t> wherein detailed instructions to field offices on augmentation of staff (Administration and Faculty) in RCB &amp; KIs were issued for strict compliance. The instructions in the said circular are reiterated below:</w:t>
      </w:r>
    </w:p>
    <w:p w:rsidR="009E2335" w:rsidRDefault="009E2335" w:rsidP="009E2335">
      <w:pPr>
        <w:shd w:val="clear" w:color="auto" w:fill="FFFFFF"/>
        <w:spacing w:after="0" w:line="301" w:lineRule="atLeast"/>
        <w:ind w:left="720" w:hanging="323"/>
        <w:jc w:val="both"/>
        <w:rPr>
          <w:rFonts w:ascii="Calibri" w:eastAsia="Times New Roman" w:hAnsi="Calibri" w:cs="Times New Roman"/>
          <w:color w:val="000000"/>
        </w:rPr>
      </w:pPr>
      <w:r>
        <w:rPr>
          <w:rFonts w:ascii="Times New Roman" w:eastAsia="Times New Roman" w:hAnsi="Times New Roman" w:cs="Times New Roman"/>
          <w:b/>
          <w:bCs/>
          <w:color w:val="000000"/>
          <w:sz w:val="24"/>
          <w:szCs w:val="24"/>
          <w:lang w:val="en-US"/>
        </w:rPr>
        <w:t>a.</w:t>
      </w:r>
      <w:r>
        <w:rPr>
          <w:rFonts w:ascii="Times New Roman" w:eastAsia="Times New Roman" w:hAnsi="Times New Roman" w:cs="Times New Roman"/>
          <w:b/>
          <w:bCs/>
          <w:color w:val="000000"/>
          <w:sz w:val="14"/>
          <w:szCs w:val="14"/>
          <w:lang w:val="en-US"/>
        </w:rPr>
        <w:t>    </w:t>
      </w:r>
      <w:r>
        <w:rPr>
          <w:rFonts w:ascii="Times New Roman" w:eastAsia="Times New Roman" w:hAnsi="Times New Roman" w:cs="Times New Roman"/>
          <w:b/>
          <w:bCs/>
          <w:color w:val="000000"/>
          <w:sz w:val="14"/>
          <w:szCs w:val="14"/>
          <w:lang w:val="en-US"/>
        </w:rPr>
        <w:tab/>
      </w:r>
      <w:r>
        <w:rPr>
          <w:rFonts w:ascii="Times New Roman" w:eastAsia="Times New Roman" w:hAnsi="Times New Roman" w:cs="Times New Roman"/>
          <w:color w:val="000000"/>
          <w:sz w:val="24"/>
          <w:szCs w:val="24"/>
          <w:lang w:val="en-US"/>
        </w:rPr>
        <w:t>Field offices shall display the </w:t>
      </w:r>
      <w:r>
        <w:rPr>
          <w:rFonts w:ascii="Times New Roman" w:eastAsia="Times New Roman" w:hAnsi="Times New Roman" w:cs="Times New Roman"/>
          <w:color w:val="000000"/>
          <w:sz w:val="24"/>
          <w:szCs w:val="24"/>
          <w:shd w:val="clear" w:color="auto" w:fill="FFFEC4"/>
          <w:lang w:val="en-US"/>
        </w:rPr>
        <w:t>deputation</w:t>
      </w:r>
      <w:r>
        <w:rPr>
          <w:rFonts w:ascii="Times New Roman" w:eastAsia="Times New Roman" w:hAnsi="Times New Roman" w:cs="Times New Roman"/>
          <w:color w:val="000000"/>
          <w:sz w:val="24"/>
          <w:szCs w:val="24"/>
          <w:lang w:val="en-US"/>
        </w:rPr>
        <w:t> notifications issued by RCB &amp; KIs on the notice boards and circulate among the staff giving reasonable time to the candidates for responding to the notification;</w:t>
      </w:r>
    </w:p>
    <w:p w:rsidR="009E2335" w:rsidRDefault="009E2335" w:rsidP="009E2335">
      <w:pPr>
        <w:shd w:val="clear" w:color="auto" w:fill="FFFFFF"/>
        <w:spacing w:after="0" w:line="301" w:lineRule="atLeast"/>
        <w:ind w:left="42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b.</w:t>
      </w:r>
      <w:r>
        <w:rPr>
          <w:rFonts w:ascii="Times New Roman" w:eastAsia="Times New Roman" w:hAnsi="Times New Roman" w:cs="Times New Roman"/>
          <w:b/>
          <w:bCs/>
          <w:color w:val="000000"/>
          <w:sz w:val="14"/>
          <w:szCs w:val="14"/>
          <w:lang w:val="en-US"/>
        </w:rPr>
        <w:t xml:space="preserve">    </w:t>
      </w:r>
      <w:r>
        <w:rPr>
          <w:rFonts w:ascii="Times New Roman" w:eastAsia="Times New Roman" w:hAnsi="Times New Roman" w:cs="Times New Roman"/>
          <w:color w:val="000000"/>
          <w:sz w:val="24"/>
          <w:szCs w:val="24"/>
          <w:lang w:val="en-US"/>
        </w:rPr>
        <w:t>Field offices shall forward all applications received from their officers/staff against the</w:t>
      </w:r>
    </w:p>
    <w:p w:rsidR="009E2335" w:rsidRDefault="009E2335" w:rsidP="009E2335">
      <w:pPr>
        <w:shd w:val="clear" w:color="auto" w:fill="FFFFFF"/>
        <w:spacing w:after="0" w:line="301" w:lineRule="atLeast"/>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b/>
        <w:t xml:space="preserve">positions advertised by RCB &amp; KIs to the concerned Institute/Centre, without </w:t>
      </w:r>
    </w:p>
    <w:p w:rsidR="009E2335" w:rsidRDefault="009E2335" w:rsidP="009E2335">
      <w:pPr>
        <w:shd w:val="clear" w:color="auto" w:fill="FFFFFF"/>
        <w:spacing w:after="0" w:line="301" w:lineRule="atLeast"/>
        <w:jc w:val="both"/>
        <w:rPr>
          <w:rFonts w:ascii="Calibri" w:eastAsia="Times New Roman" w:hAnsi="Calibri" w:cs="Times New Roman"/>
          <w:color w:val="000000"/>
          <w:szCs w:val="22"/>
        </w:rPr>
      </w:pPr>
      <w:r>
        <w:rPr>
          <w:rFonts w:ascii="Times New Roman" w:eastAsia="Times New Roman" w:hAnsi="Times New Roman" w:cs="Times New Roman"/>
          <w:color w:val="000000"/>
          <w:sz w:val="24"/>
          <w:szCs w:val="24"/>
          <w:lang w:val="en-US"/>
        </w:rPr>
        <w:tab/>
        <w:t>withholding any application;</w:t>
      </w:r>
    </w:p>
    <w:p w:rsidR="009E2335" w:rsidRDefault="009E2335" w:rsidP="009E2335">
      <w:pPr>
        <w:shd w:val="clear" w:color="auto" w:fill="FFFFFF"/>
        <w:spacing w:after="0" w:line="301" w:lineRule="atLeast"/>
        <w:ind w:left="720" w:hanging="36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c.</w:t>
      </w:r>
      <w:r>
        <w:rPr>
          <w:rFonts w:ascii="Times New Roman" w:eastAsia="Times New Roman" w:hAnsi="Times New Roman" w:cs="Times New Roman"/>
          <w:b/>
          <w:bCs/>
          <w:color w:val="000000"/>
          <w:sz w:val="14"/>
          <w:szCs w:val="14"/>
          <w:lang w:val="en-US"/>
        </w:rPr>
        <w:t>    </w:t>
      </w:r>
      <w:r>
        <w:rPr>
          <w:rFonts w:ascii="Times New Roman" w:eastAsia="Times New Roman" w:hAnsi="Times New Roman" w:cs="Times New Roman"/>
          <w:b/>
          <w:bCs/>
          <w:color w:val="000000"/>
          <w:sz w:val="14"/>
          <w:szCs w:val="14"/>
          <w:lang w:val="en-US"/>
        </w:rPr>
        <w:tab/>
      </w:r>
      <w:r>
        <w:rPr>
          <w:rFonts w:ascii="Times New Roman" w:eastAsia="Times New Roman" w:hAnsi="Times New Roman" w:cs="Times New Roman"/>
          <w:color w:val="000000"/>
          <w:sz w:val="24"/>
          <w:szCs w:val="24"/>
          <w:lang w:val="en-US"/>
        </w:rPr>
        <w:t>On completion of the selection process, the field offices shall obligatorily relieve the selected officer(s) for teaching/administrative assignments at RCB &amp; KIs at the earliest.</w:t>
      </w:r>
    </w:p>
    <w:p w:rsidR="009E2335" w:rsidRDefault="009E2335" w:rsidP="009E2335">
      <w:pPr>
        <w:shd w:val="clear" w:color="auto" w:fill="FFFFFF"/>
        <w:spacing w:after="0" w:line="301" w:lineRule="atLeast"/>
        <w:jc w:val="both"/>
        <w:rPr>
          <w:rFonts w:ascii="Times New Roman" w:eastAsia="Times New Roman" w:hAnsi="Times New Roman" w:cs="Times New Roman"/>
          <w:color w:val="000000"/>
          <w:sz w:val="24"/>
          <w:szCs w:val="24"/>
          <w:lang w:val="en-US"/>
        </w:rPr>
      </w:pPr>
    </w:p>
    <w:p w:rsidR="009E2335" w:rsidRDefault="009E2335" w:rsidP="009E2335">
      <w:pPr>
        <w:shd w:val="clear" w:color="auto" w:fill="FFFFFF"/>
        <w:spacing w:after="0" w:line="301" w:lineRule="atLeast"/>
        <w:ind w:left="360" w:firstLine="36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The Headquarter office has again issued a circular letter vide No:</w:t>
      </w:r>
      <w:r>
        <w:rPr>
          <w:rFonts w:ascii="Times New Roman" w:eastAsia="Times New Roman" w:hAnsi="Times New Roman" w:cs="Times New Roman"/>
          <w:b/>
          <w:bCs/>
          <w:color w:val="000000"/>
          <w:sz w:val="24"/>
          <w:szCs w:val="24"/>
          <w:lang w:val="en-US"/>
        </w:rPr>
        <w:t>11/Trg. Div./42-A/2023 dated: 02/05/2023</w:t>
      </w:r>
      <w:r>
        <w:rPr>
          <w:rFonts w:ascii="Times New Roman" w:eastAsia="Times New Roman" w:hAnsi="Times New Roman" w:cs="Times New Roman"/>
          <w:color w:val="000000"/>
          <w:sz w:val="24"/>
          <w:szCs w:val="24"/>
          <w:lang w:val="en-US"/>
        </w:rPr>
        <w:t xml:space="preserve"> to heads of Department of IA&amp;AD offices requesting therein that: </w:t>
      </w:r>
    </w:p>
    <w:p w:rsidR="009E2335" w:rsidRDefault="009E2335" w:rsidP="009E2335">
      <w:pPr>
        <w:pStyle w:val="ListParagraph"/>
        <w:numPr>
          <w:ilvl w:val="0"/>
          <w:numId w:val="2"/>
        </w:num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Heads of field offices may assess the human resource requirements of respective                    offices and spare the services of SAOs to RCB &amp; KIs by permitting them to apply against the vacancies notified by RCB &amp; KIs.</w:t>
      </w:r>
    </w:p>
    <w:p w:rsidR="009E2335" w:rsidRDefault="009E2335" w:rsidP="009E2335">
      <w:pPr>
        <w:autoSpaceDE w:val="0"/>
        <w:autoSpaceDN w:val="0"/>
        <w:adjustRightInd w:val="0"/>
        <w:spacing w:after="0" w:line="24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t>(ii)</w:t>
      </w:r>
      <w:r>
        <w:rPr>
          <w:rFonts w:ascii="Times New Roman" w:hAnsi="Times New Roman" w:cs="Times New Roman"/>
          <w:sz w:val="24"/>
          <w:szCs w:val="24"/>
          <w:lang w:val="en-US"/>
        </w:rPr>
        <w:tab/>
        <w:t xml:space="preserve">     Encourage SAOs with domain knowledge for applying for the positions of</w:t>
      </w:r>
    </w:p>
    <w:p w:rsidR="009E2335" w:rsidRDefault="009E2335" w:rsidP="009E2335">
      <w:pPr>
        <w:autoSpaceDE w:val="0"/>
        <w:autoSpaceDN w:val="0"/>
        <w:adjustRightInd w:val="0"/>
        <w:spacing w:after="0" w:line="240" w:lineRule="auto"/>
        <w:ind w:left="1080"/>
        <w:rPr>
          <w:rFonts w:ascii="Times New Roman" w:hAnsi="Times New Roman" w:cs="Times New Roman"/>
          <w:sz w:val="24"/>
          <w:szCs w:val="24"/>
          <w:lang w:val="en-US"/>
        </w:rPr>
      </w:pPr>
      <w:r>
        <w:rPr>
          <w:rFonts w:ascii="Times New Roman" w:hAnsi="Times New Roman" w:cs="Times New Roman"/>
          <w:sz w:val="24"/>
          <w:szCs w:val="24"/>
          <w:lang w:val="en-US"/>
        </w:rPr>
        <w:t>notified by the RCB &amp; KIs providing them an opportunity to contribute to the capacity development activities of SAI India.</w:t>
      </w:r>
    </w:p>
    <w:p w:rsidR="009E2335" w:rsidRDefault="009E2335" w:rsidP="009E2335">
      <w:pPr>
        <w:pStyle w:val="ListParagraph"/>
        <w:numPr>
          <w:ilvl w:val="0"/>
          <w:numId w:val="2"/>
        </w:num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Heads of field offices may extend faculty support by deputing officers with domain expertise to facilitate training sessions at RCB &amp; KIs whenever such requests received from RCB &amp; KIs.</w:t>
      </w:r>
    </w:p>
    <w:p w:rsidR="009E2335" w:rsidRDefault="009E2335" w:rsidP="009E2335">
      <w:pPr>
        <w:shd w:val="clear" w:color="auto" w:fill="FFFFFF"/>
        <w:spacing w:after="0" w:line="301" w:lineRule="atLeast"/>
        <w:jc w:val="both"/>
        <w:rPr>
          <w:rFonts w:ascii="Times New Roman" w:eastAsia="Times New Roman" w:hAnsi="Times New Roman" w:cs="Times New Roman"/>
          <w:color w:val="000000"/>
          <w:sz w:val="24"/>
          <w:szCs w:val="24"/>
          <w:lang w:val="en-US" w:bidi="ar-SA"/>
        </w:rPr>
      </w:pP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p>
    <w:p w:rsidR="009E2335" w:rsidRDefault="009E2335" w:rsidP="009E2335">
      <w:pPr>
        <w:shd w:val="clear" w:color="auto" w:fill="FFFFFF"/>
        <w:spacing w:after="0" w:line="301" w:lineRule="atLeast"/>
        <w:ind w:left="360" w:firstLine="720"/>
        <w:jc w:val="both"/>
        <w:rPr>
          <w:rFonts w:ascii="Calibri" w:eastAsia="Times New Roman" w:hAnsi="Calibri" w:cs="Times New Roman"/>
          <w:color w:val="000000"/>
          <w:szCs w:val="22"/>
        </w:rPr>
      </w:pPr>
      <w:r>
        <w:rPr>
          <w:rFonts w:ascii="Times New Roman" w:eastAsia="Times New Roman" w:hAnsi="Times New Roman" w:cs="Times New Roman"/>
          <w:color w:val="000000"/>
          <w:sz w:val="24"/>
          <w:szCs w:val="24"/>
          <w:lang w:val="en-US"/>
        </w:rPr>
        <w:t>This issues with the approval of the Director General, RCB &amp; KI, Jammu.</w:t>
      </w:r>
    </w:p>
    <w:p w:rsidR="009E2335" w:rsidRDefault="009E2335" w:rsidP="009E2335">
      <w:pPr>
        <w:shd w:val="clear" w:color="auto" w:fill="FFFFFF"/>
        <w:spacing w:after="0" w:line="253" w:lineRule="atLeast"/>
        <w:rPr>
          <w:rFonts w:ascii="Calibri" w:eastAsia="Times New Roman" w:hAnsi="Calibri" w:cs="Times New Roman"/>
          <w:color w:val="000000"/>
        </w:rPr>
      </w:pPr>
      <w:r>
        <w:rPr>
          <w:rFonts w:ascii="Times New Roman" w:eastAsia="Times New Roman" w:hAnsi="Times New Roman" w:cs="Times New Roman"/>
          <w:color w:val="000000"/>
          <w:sz w:val="24"/>
          <w:szCs w:val="24"/>
        </w:rPr>
        <w:t> </w:t>
      </w:r>
    </w:p>
    <w:p w:rsidR="009E2335" w:rsidRDefault="009E2335" w:rsidP="009E2335">
      <w:pPr>
        <w:shd w:val="clear" w:color="auto" w:fill="FFFFFF"/>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b/>
          <w:bCs/>
          <w:color w:val="000000"/>
          <w:sz w:val="24"/>
          <w:szCs w:val="24"/>
        </w:rPr>
        <w:t>                                                                                                                  </w:t>
      </w:r>
      <w:r>
        <w:rPr>
          <w:rFonts w:ascii="Times New Roman" w:eastAsia="Times New Roman" w:hAnsi="Times New Roman" w:cs="Times New Roman"/>
          <w:color w:val="000000"/>
          <w:sz w:val="24"/>
          <w:szCs w:val="24"/>
        </w:rPr>
        <w:t>Yours faithfully,</w:t>
      </w:r>
    </w:p>
    <w:p w:rsidR="009E2335" w:rsidRDefault="009E2335" w:rsidP="009E2335">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9E2335" w:rsidRDefault="009E2335" w:rsidP="009E2335">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Sd</w:t>
      </w:r>
      <w:proofErr w:type="spell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p>
    <w:p w:rsidR="009E2335" w:rsidRDefault="009E2335" w:rsidP="009E2335">
      <w:pPr>
        <w:shd w:val="clear" w:color="auto" w:fill="FFFFFF"/>
        <w:spacing w:after="0" w:line="240" w:lineRule="auto"/>
        <w:jc w:val="right"/>
        <w:rPr>
          <w:rFonts w:ascii="Calibri" w:eastAsia="Times New Roman" w:hAnsi="Calibri" w:cs="Times New Roman"/>
          <w:color w:val="000000"/>
          <w:szCs w:val="22"/>
        </w:rPr>
      </w:pPr>
      <w:r>
        <w:rPr>
          <w:rFonts w:ascii="Times New Roman" w:eastAsia="Times New Roman" w:hAnsi="Times New Roman" w:cs="Times New Roman"/>
          <w:color w:val="000000"/>
          <w:sz w:val="24"/>
          <w:szCs w:val="24"/>
        </w:rPr>
        <w:t>Sr. Administrative Officer (A)</w:t>
      </w:r>
    </w:p>
    <w:p w:rsidR="009E2335" w:rsidRDefault="009E2335" w:rsidP="009E2335"/>
    <w:p w:rsidR="000718BD" w:rsidRDefault="000718BD"/>
    <w:sectPr w:rsidR="000718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166154"/>
    <w:multiLevelType w:val="hybridMultilevel"/>
    <w:tmpl w:val="5FB66818"/>
    <w:lvl w:ilvl="0" w:tplc="DE08765E">
      <w:start w:val="1"/>
      <w:numFmt w:val="lowerRoman"/>
      <w:lvlText w:val="(%1)"/>
      <w:lvlJc w:val="left"/>
      <w:pPr>
        <w:ind w:left="1080" w:hanging="72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7ECF1FE4"/>
    <w:multiLevelType w:val="hybridMultilevel"/>
    <w:tmpl w:val="AEC65ED2"/>
    <w:lvl w:ilvl="0" w:tplc="188ADC62">
      <w:start w:val="2"/>
      <w:numFmt w:val="decimal"/>
      <w:lvlText w:val="%1."/>
      <w:lvlJc w:val="left"/>
      <w:pPr>
        <w:ind w:left="720" w:hanging="360"/>
      </w:pPr>
      <w:rPr>
        <w:b w:val="0"/>
        <w:bCs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41B"/>
    <w:rsid w:val="000718BD"/>
    <w:rsid w:val="009E2335"/>
    <w:rsid w:val="00B5741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FBFD3D-201F-4BF5-BEA7-A13637EFC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335"/>
    <w:pPr>
      <w:spacing w:after="200" w:line="276" w:lineRule="auto"/>
    </w:pPr>
    <w:rPr>
      <w:rFonts w:eastAsiaTheme="minorEastAsia"/>
      <w:szCs w:val="20"/>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9E2335"/>
    <w:pPr>
      <w:widowControl w:val="0"/>
      <w:autoSpaceDE w:val="0"/>
      <w:autoSpaceDN w:val="0"/>
      <w:spacing w:after="0" w:line="240" w:lineRule="auto"/>
    </w:pPr>
    <w:rPr>
      <w:rFonts w:ascii="Times New Roman" w:eastAsia="Times New Roman" w:hAnsi="Times New Roman" w:cs="Times New Roman"/>
      <w:sz w:val="24"/>
      <w:szCs w:val="24"/>
      <w:lang w:val="en-US" w:eastAsia="en-US" w:bidi="ar-SA"/>
    </w:rPr>
  </w:style>
  <w:style w:type="character" w:customStyle="1" w:styleId="BodyTextChar">
    <w:name w:val="Body Text Char"/>
    <w:basedOn w:val="DefaultParagraphFont"/>
    <w:link w:val="BodyText"/>
    <w:uiPriority w:val="1"/>
    <w:semiHidden/>
    <w:rsid w:val="009E2335"/>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9E2335"/>
    <w:pPr>
      <w:ind w:left="720"/>
      <w:contextualSpacing/>
    </w:pPr>
    <w:rPr>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56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767</Words>
  <Characters>4374</Characters>
  <Application>Microsoft Office Word</Application>
  <DocSecurity>0</DocSecurity>
  <Lines>36</Lines>
  <Paragraphs>10</Paragraphs>
  <ScaleCrop>false</ScaleCrop>
  <Company>Hewlett-Packard Company</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2025-05-05T08:02:00Z</dcterms:created>
  <dcterms:modified xsi:type="dcterms:W3CDTF">2025-05-05T08:02:00Z</dcterms:modified>
</cp:coreProperties>
</file>